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42A9" w:rsidRDefault="00D642A9" w:rsidP="00D642A9">
      <w:pPr>
        <w:spacing w:after="0" w:line="360" w:lineRule="auto"/>
        <w:jc w:val="both"/>
        <w:rPr>
          <w:rFonts w:ascii="Arial" w:hAnsi="Arial" w:cs="Arial"/>
          <w:b/>
        </w:rPr>
      </w:pPr>
    </w:p>
    <w:p w:rsidR="00C70C0A" w:rsidRDefault="00C70C0A" w:rsidP="00D642A9">
      <w:pPr>
        <w:spacing w:after="0" w:line="360" w:lineRule="auto"/>
        <w:jc w:val="center"/>
        <w:rPr>
          <w:rFonts w:ascii="Arial" w:hAnsi="Arial" w:cs="Arial"/>
          <w:b/>
          <w:u w:val="single"/>
        </w:rPr>
      </w:pPr>
    </w:p>
    <w:p w:rsidR="00D642A9" w:rsidRPr="00C70C0A" w:rsidRDefault="00D642A9" w:rsidP="00D642A9">
      <w:pPr>
        <w:spacing w:after="0" w:line="360" w:lineRule="auto"/>
        <w:jc w:val="center"/>
        <w:rPr>
          <w:rFonts w:ascii="Arial" w:hAnsi="Arial" w:cs="Arial"/>
          <w:b/>
          <w:sz w:val="24"/>
          <w:szCs w:val="24"/>
          <w:u w:val="single"/>
        </w:rPr>
      </w:pPr>
      <w:r w:rsidRPr="00C70C0A">
        <w:rPr>
          <w:rFonts w:ascii="Arial" w:hAnsi="Arial" w:cs="Arial"/>
          <w:b/>
          <w:sz w:val="24"/>
          <w:szCs w:val="24"/>
          <w:u w:val="single"/>
        </w:rPr>
        <w:t>Financial sector sheds hope to Ethiopian dairy business</w:t>
      </w:r>
    </w:p>
    <w:p w:rsidR="00C70C0A" w:rsidRDefault="00C70C0A" w:rsidP="00D642A9">
      <w:pPr>
        <w:spacing w:after="0" w:line="360" w:lineRule="auto"/>
        <w:jc w:val="both"/>
        <w:rPr>
          <w:rFonts w:ascii="Arial" w:hAnsi="Arial" w:cs="Arial"/>
          <w:b/>
        </w:rPr>
      </w:pPr>
    </w:p>
    <w:p w:rsidR="00C70C0A" w:rsidRDefault="00C70C0A" w:rsidP="004C3FEE">
      <w:pPr>
        <w:spacing w:after="0" w:line="360" w:lineRule="auto"/>
        <w:jc w:val="both"/>
        <w:rPr>
          <w:rFonts w:ascii="Arial" w:hAnsi="Arial" w:cs="Arial"/>
          <w:b/>
        </w:rPr>
      </w:pPr>
      <w:r>
        <w:rPr>
          <w:rFonts w:ascii="Arial" w:hAnsi="Arial" w:cs="Arial"/>
          <w:b/>
        </w:rPr>
        <w:t>The Dairy sector and financial institutions realise the need for a closer collaboration to develop new finance models that can support the development of the Ethiopian dairy sector. This was agreed by representatives of prominent banks, insurance companies and the dairy sector who attended the 2</w:t>
      </w:r>
      <w:r w:rsidRPr="005B1D75">
        <w:rPr>
          <w:rFonts w:ascii="Arial" w:hAnsi="Arial" w:cs="Arial"/>
          <w:b/>
          <w:vertAlign w:val="superscript"/>
        </w:rPr>
        <w:t>nd</w:t>
      </w:r>
      <w:r>
        <w:rPr>
          <w:rFonts w:ascii="Arial" w:hAnsi="Arial" w:cs="Arial"/>
          <w:b/>
        </w:rPr>
        <w:t xml:space="preserve"> dairy business platform meeting in Addis Ababa on April 7</w:t>
      </w:r>
      <w:r w:rsidRPr="00C70C0A">
        <w:rPr>
          <w:rFonts w:ascii="Arial" w:hAnsi="Arial" w:cs="Arial"/>
          <w:b/>
          <w:vertAlign w:val="superscript"/>
        </w:rPr>
        <w:t>th</w:t>
      </w:r>
      <w:r>
        <w:rPr>
          <w:rFonts w:ascii="Arial" w:hAnsi="Arial" w:cs="Arial"/>
          <w:b/>
        </w:rPr>
        <w:t>, 2016 organised by DairyBISS.</w:t>
      </w:r>
    </w:p>
    <w:p w:rsidR="00C70C0A" w:rsidRDefault="00C70C0A" w:rsidP="004C3FEE">
      <w:pPr>
        <w:spacing w:after="0" w:line="360" w:lineRule="auto"/>
        <w:jc w:val="both"/>
        <w:rPr>
          <w:rFonts w:ascii="Arial" w:hAnsi="Arial" w:cs="Arial"/>
          <w:b/>
        </w:rPr>
      </w:pPr>
    </w:p>
    <w:p w:rsidR="005036B9" w:rsidRDefault="00C70C0A" w:rsidP="004C3FEE">
      <w:pPr>
        <w:spacing w:after="0" w:line="360" w:lineRule="auto"/>
        <w:jc w:val="both"/>
        <w:rPr>
          <w:rFonts w:ascii="Arial" w:hAnsi="Arial" w:cs="Arial"/>
        </w:rPr>
      </w:pPr>
      <w:r>
        <w:rPr>
          <w:rFonts w:ascii="Arial" w:hAnsi="Arial" w:cs="Arial"/>
        </w:rPr>
        <w:t xml:space="preserve">‘Closer collaboration with financial institutions is needed to enable successful developments in the Ethiopian dairy sector’, said Jan van </w:t>
      </w:r>
      <w:proofErr w:type="spellStart"/>
      <w:r>
        <w:rPr>
          <w:rFonts w:ascii="Arial" w:hAnsi="Arial" w:cs="Arial"/>
        </w:rPr>
        <w:t>der</w:t>
      </w:r>
      <w:proofErr w:type="spellEnd"/>
      <w:r>
        <w:rPr>
          <w:rFonts w:ascii="Arial" w:hAnsi="Arial" w:cs="Arial"/>
        </w:rPr>
        <w:t xml:space="preserve"> Lee, project manager of DairyBISS</w:t>
      </w:r>
      <w:r w:rsidR="00CE617D">
        <w:rPr>
          <w:rFonts w:ascii="Arial" w:hAnsi="Arial" w:cs="Arial"/>
        </w:rPr>
        <w:t xml:space="preserve"> </w:t>
      </w:r>
      <w:r>
        <w:rPr>
          <w:rFonts w:ascii="Arial" w:hAnsi="Arial" w:cs="Arial"/>
        </w:rPr>
        <w:t>Ethiopia. However, b</w:t>
      </w:r>
      <w:r w:rsidRPr="005B1D75">
        <w:rPr>
          <w:rFonts w:ascii="Arial" w:hAnsi="Arial" w:cs="Arial"/>
        </w:rPr>
        <w:t>anks claim that</w:t>
      </w:r>
      <w:r>
        <w:rPr>
          <w:rFonts w:ascii="Arial" w:hAnsi="Arial" w:cs="Arial"/>
        </w:rPr>
        <w:t xml:space="preserve"> often sound </w:t>
      </w:r>
      <w:r w:rsidRPr="005B1D75">
        <w:rPr>
          <w:rFonts w:ascii="Arial" w:hAnsi="Arial" w:cs="Arial"/>
        </w:rPr>
        <w:t>financial information</w:t>
      </w:r>
      <w:r>
        <w:rPr>
          <w:rFonts w:ascii="Arial" w:hAnsi="Arial" w:cs="Arial"/>
        </w:rPr>
        <w:t xml:space="preserve"> of dairy business is lacking, </w:t>
      </w:r>
      <w:r w:rsidRPr="005B1D75">
        <w:rPr>
          <w:rFonts w:ascii="Arial" w:hAnsi="Arial" w:cs="Arial"/>
        </w:rPr>
        <w:t>especially with start</w:t>
      </w:r>
      <w:r>
        <w:rPr>
          <w:rFonts w:ascii="Arial" w:hAnsi="Arial" w:cs="Arial"/>
        </w:rPr>
        <w:t>-</w:t>
      </w:r>
      <w:r w:rsidRPr="005B1D75">
        <w:rPr>
          <w:rFonts w:ascii="Arial" w:hAnsi="Arial" w:cs="Arial"/>
        </w:rPr>
        <w:t>up businesses</w:t>
      </w:r>
      <w:r>
        <w:rPr>
          <w:rFonts w:ascii="Arial" w:hAnsi="Arial" w:cs="Arial"/>
        </w:rPr>
        <w:t xml:space="preserve">. This makes it difficult for banks to </w:t>
      </w:r>
      <w:r w:rsidRPr="005B1D75">
        <w:rPr>
          <w:rFonts w:ascii="Arial" w:hAnsi="Arial" w:cs="Arial"/>
        </w:rPr>
        <w:t xml:space="preserve">make </w:t>
      </w:r>
      <w:r>
        <w:rPr>
          <w:rFonts w:ascii="Arial" w:hAnsi="Arial" w:cs="Arial"/>
        </w:rPr>
        <w:t>evidence-</w:t>
      </w:r>
      <w:r w:rsidRPr="005B1D75">
        <w:rPr>
          <w:rFonts w:ascii="Arial" w:hAnsi="Arial" w:cs="Arial"/>
        </w:rPr>
        <w:t>based decision</w:t>
      </w:r>
      <w:r>
        <w:rPr>
          <w:rFonts w:ascii="Arial" w:hAnsi="Arial" w:cs="Arial"/>
        </w:rPr>
        <w:t xml:space="preserve">s on providing financial credits to farmers. ‘DairyBISS will start investigating possibilities for new financing models, together with financial institutions and the dairy sector’, announced Van </w:t>
      </w:r>
      <w:proofErr w:type="spellStart"/>
      <w:r>
        <w:rPr>
          <w:rFonts w:ascii="Arial" w:hAnsi="Arial" w:cs="Arial"/>
        </w:rPr>
        <w:t>der</w:t>
      </w:r>
      <w:proofErr w:type="spellEnd"/>
      <w:r>
        <w:rPr>
          <w:rFonts w:ascii="Arial" w:hAnsi="Arial" w:cs="Arial"/>
        </w:rPr>
        <w:t xml:space="preserve"> Lee.</w:t>
      </w:r>
    </w:p>
    <w:p w:rsidR="00C70C0A" w:rsidRPr="005036B9" w:rsidRDefault="00C70C0A" w:rsidP="004C3FEE">
      <w:pPr>
        <w:spacing w:after="0" w:line="360" w:lineRule="auto"/>
        <w:jc w:val="both"/>
        <w:rPr>
          <w:rFonts w:ascii="Arial" w:hAnsi="Arial" w:cs="Arial"/>
        </w:rPr>
      </w:pPr>
      <w:r>
        <w:rPr>
          <w:rFonts w:ascii="Arial" w:hAnsi="Arial" w:cs="Arial"/>
        </w:rPr>
        <w:t xml:space="preserve"> </w:t>
      </w:r>
    </w:p>
    <w:p w:rsidR="00C70C0A" w:rsidRDefault="00C70C0A" w:rsidP="004C3FEE">
      <w:pPr>
        <w:spacing w:after="0" w:line="360" w:lineRule="auto"/>
        <w:jc w:val="both"/>
        <w:rPr>
          <w:rFonts w:ascii="Arial" w:hAnsi="Arial" w:cs="Arial"/>
        </w:rPr>
      </w:pPr>
      <w:r w:rsidRPr="00385A70">
        <w:rPr>
          <w:rFonts w:ascii="Arial" w:hAnsi="Arial" w:cs="Arial"/>
        </w:rPr>
        <w:t xml:space="preserve">The current credit crunch prominent in the country has created a grim situation for </w:t>
      </w:r>
      <w:r>
        <w:rPr>
          <w:rFonts w:ascii="Arial" w:hAnsi="Arial" w:cs="Arial"/>
        </w:rPr>
        <w:t xml:space="preserve">investors and business owners by </w:t>
      </w:r>
      <w:r w:rsidRPr="001551AB">
        <w:rPr>
          <w:rFonts w:ascii="Arial" w:hAnsi="Arial" w:cs="Arial"/>
        </w:rPr>
        <w:t>disr</w:t>
      </w:r>
      <w:r>
        <w:rPr>
          <w:rFonts w:ascii="Arial" w:hAnsi="Arial" w:cs="Arial"/>
        </w:rPr>
        <w:t>u</w:t>
      </w:r>
      <w:r w:rsidRPr="001551AB">
        <w:rPr>
          <w:rFonts w:ascii="Arial" w:hAnsi="Arial" w:cs="Arial"/>
        </w:rPr>
        <w:t>pting</w:t>
      </w:r>
      <w:r w:rsidRPr="00385A70">
        <w:rPr>
          <w:rFonts w:ascii="Arial" w:hAnsi="Arial" w:cs="Arial"/>
        </w:rPr>
        <w:t xml:space="preserve"> the continuous flow of product along the value chain</w:t>
      </w:r>
      <w:r>
        <w:rPr>
          <w:rFonts w:ascii="Arial" w:hAnsi="Arial" w:cs="Arial"/>
        </w:rPr>
        <w:t>. Especially f</w:t>
      </w:r>
      <w:r w:rsidRPr="00385A70">
        <w:rPr>
          <w:rFonts w:ascii="Arial" w:hAnsi="Arial" w:cs="Arial"/>
        </w:rPr>
        <w:t>or a perishable product like mil</w:t>
      </w:r>
      <w:r>
        <w:rPr>
          <w:rFonts w:ascii="Arial" w:hAnsi="Arial" w:cs="Arial"/>
        </w:rPr>
        <w:t>k - with fluctuating demand,</w:t>
      </w:r>
      <w:r w:rsidRPr="00385A70">
        <w:rPr>
          <w:rFonts w:ascii="Arial" w:hAnsi="Arial" w:cs="Arial"/>
        </w:rPr>
        <w:t xml:space="preserve"> absence of </w:t>
      </w:r>
      <w:r>
        <w:rPr>
          <w:rFonts w:ascii="Arial" w:hAnsi="Arial" w:cs="Arial"/>
        </w:rPr>
        <w:t>technology and infrastructure</w:t>
      </w:r>
      <w:r w:rsidR="00CE617D">
        <w:rPr>
          <w:rFonts w:ascii="Arial" w:hAnsi="Arial" w:cs="Arial"/>
        </w:rPr>
        <w:t>,</w:t>
      </w:r>
      <w:r>
        <w:rPr>
          <w:rFonts w:ascii="Arial" w:hAnsi="Arial" w:cs="Arial"/>
        </w:rPr>
        <w:t xml:space="preserve"> the limited availability of</w:t>
      </w:r>
      <w:r w:rsidRPr="00385A70">
        <w:rPr>
          <w:rFonts w:ascii="Arial" w:hAnsi="Arial" w:cs="Arial"/>
        </w:rPr>
        <w:t xml:space="preserve"> financial services </w:t>
      </w:r>
      <w:r>
        <w:rPr>
          <w:rFonts w:ascii="Arial" w:hAnsi="Arial" w:cs="Arial"/>
        </w:rPr>
        <w:t>make it difficult for the sector to invest in new developments</w:t>
      </w:r>
      <w:r w:rsidRPr="00385A70">
        <w:rPr>
          <w:rFonts w:ascii="Arial" w:hAnsi="Arial" w:cs="Arial"/>
        </w:rPr>
        <w:t xml:space="preserve">. Therefore DairyBISS has geared this pressing issue to the </w:t>
      </w:r>
      <w:r>
        <w:rPr>
          <w:rFonts w:ascii="Arial" w:hAnsi="Arial" w:cs="Arial"/>
        </w:rPr>
        <w:t xml:space="preserve">business </w:t>
      </w:r>
      <w:r w:rsidRPr="00385A70">
        <w:rPr>
          <w:rFonts w:ascii="Arial" w:hAnsi="Arial" w:cs="Arial"/>
        </w:rPr>
        <w:t>platform</w:t>
      </w:r>
      <w:r>
        <w:rPr>
          <w:rFonts w:ascii="Arial" w:hAnsi="Arial" w:cs="Arial"/>
        </w:rPr>
        <w:t xml:space="preserve"> meeting</w:t>
      </w:r>
      <w:r w:rsidRPr="00385A70">
        <w:rPr>
          <w:rFonts w:ascii="Arial" w:hAnsi="Arial" w:cs="Arial"/>
        </w:rPr>
        <w:t xml:space="preserve"> in an attempt to provoke innovative, systematic thinking and technology based solutions.</w:t>
      </w:r>
    </w:p>
    <w:p w:rsidR="00C70C0A" w:rsidRDefault="00C70C0A" w:rsidP="004C3FEE">
      <w:pPr>
        <w:spacing w:after="0" w:line="360" w:lineRule="auto"/>
        <w:jc w:val="both"/>
        <w:rPr>
          <w:rFonts w:ascii="Arial" w:hAnsi="Arial" w:cs="Arial"/>
        </w:rPr>
      </w:pPr>
    </w:p>
    <w:p w:rsidR="00CA4F24" w:rsidRDefault="00D642A9" w:rsidP="004C3FEE">
      <w:pPr>
        <w:spacing w:after="0" w:line="360" w:lineRule="auto"/>
        <w:jc w:val="both"/>
        <w:rPr>
          <w:rFonts w:ascii="Arial" w:hAnsi="Arial" w:cs="Arial"/>
        </w:rPr>
      </w:pPr>
      <w:r>
        <w:rPr>
          <w:rFonts w:ascii="Arial" w:hAnsi="Arial" w:cs="Arial"/>
        </w:rPr>
        <w:t xml:space="preserve">Participants of the meeting </w:t>
      </w:r>
      <w:r w:rsidR="00E41EF0">
        <w:rPr>
          <w:rFonts w:ascii="Arial" w:hAnsi="Arial" w:cs="Arial"/>
        </w:rPr>
        <w:t>proposed the</w:t>
      </w:r>
      <w:r w:rsidRPr="002229CD">
        <w:rPr>
          <w:rFonts w:ascii="Arial" w:hAnsi="Arial" w:cs="Arial"/>
        </w:rPr>
        <w:t xml:space="preserve"> financing</w:t>
      </w:r>
      <w:r w:rsidR="00E41EF0">
        <w:rPr>
          <w:rFonts w:ascii="Arial" w:hAnsi="Arial" w:cs="Arial"/>
        </w:rPr>
        <w:t xml:space="preserve"> of</w:t>
      </w:r>
      <w:r w:rsidRPr="002229CD">
        <w:rPr>
          <w:rFonts w:ascii="Arial" w:hAnsi="Arial" w:cs="Arial"/>
        </w:rPr>
        <w:t xml:space="preserve"> the whole </w:t>
      </w:r>
      <w:r>
        <w:rPr>
          <w:rFonts w:ascii="Arial" w:hAnsi="Arial" w:cs="Arial"/>
        </w:rPr>
        <w:t xml:space="preserve">dairy </w:t>
      </w:r>
      <w:r w:rsidRPr="002229CD">
        <w:rPr>
          <w:rFonts w:ascii="Arial" w:hAnsi="Arial" w:cs="Arial"/>
        </w:rPr>
        <w:t>value chain</w:t>
      </w:r>
      <w:r>
        <w:rPr>
          <w:rFonts w:ascii="Arial" w:hAnsi="Arial" w:cs="Arial"/>
        </w:rPr>
        <w:t xml:space="preserve"> </w:t>
      </w:r>
      <w:r w:rsidR="00E41EF0">
        <w:rPr>
          <w:rFonts w:ascii="Arial" w:hAnsi="Arial" w:cs="Arial"/>
        </w:rPr>
        <w:t>as a</w:t>
      </w:r>
      <w:r w:rsidRPr="002229CD">
        <w:rPr>
          <w:rFonts w:ascii="Arial" w:hAnsi="Arial" w:cs="Arial"/>
        </w:rPr>
        <w:t xml:space="preserve"> better st</w:t>
      </w:r>
      <w:r>
        <w:rPr>
          <w:rFonts w:ascii="Arial" w:hAnsi="Arial" w:cs="Arial"/>
        </w:rPr>
        <w:t>rategy to</w:t>
      </w:r>
      <w:r w:rsidR="00E41EF0">
        <w:rPr>
          <w:rFonts w:ascii="Arial" w:hAnsi="Arial" w:cs="Arial"/>
        </w:rPr>
        <w:t xml:space="preserve"> increasing profitability and improve</w:t>
      </w:r>
      <w:r w:rsidRPr="002229CD">
        <w:rPr>
          <w:rFonts w:ascii="Arial" w:hAnsi="Arial" w:cs="Arial"/>
        </w:rPr>
        <w:t xml:space="preserve"> bank repayment scheme</w:t>
      </w:r>
      <w:r>
        <w:rPr>
          <w:rFonts w:ascii="Arial" w:hAnsi="Arial" w:cs="Arial"/>
        </w:rPr>
        <w:t>s</w:t>
      </w:r>
      <w:r w:rsidRPr="002229CD">
        <w:rPr>
          <w:rFonts w:ascii="Arial" w:hAnsi="Arial" w:cs="Arial"/>
        </w:rPr>
        <w:t xml:space="preserve">. The banks </w:t>
      </w:r>
      <w:r w:rsidR="00E41EF0">
        <w:rPr>
          <w:rFonts w:ascii="Arial" w:hAnsi="Arial" w:cs="Arial"/>
        </w:rPr>
        <w:t xml:space="preserve">also </w:t>
      </w:r>
      <w:r w:rsidRPr="002229CD">
        <w:rPr>
          <w:rFonts w:ascii="Arial" w:hAnsi="Arial" w:cs="Arial"/>
        </w:rPr>
        <w:t xml:space="preserve">acknowledge </w:t>
      </w:r>
      <w:r w:rsidR="00E41EF0">
        <w:rPr>
          <w:rFonts w:ascii="Arial" w:hAnsi="Arial" w:cs="Arial"/>
        </w:rPr>
        <w:t xml:space="preserve">risk analysis and management as workable tools to </w:t>
      </w:r>
      <w:r w:rsidR="00EF637C">
        <w:rPr>
          <w:rFonts w:ascii="Arial" w:hAnsi="Arial" w:cs="Arial"/>
        </w:rPr>
        <w:t xml:space="preserve">deliver </w:t>
      </w:r>
      <w:r w:rsidR="00E41EF0">
        <w:rPr>
          <w:rFonts w:ascii="Arial" w:hAnsi="Arial" w:cs="Arial"/>
        </w:rPr>
        <w:t xml:space="preserve">better service </w:t>
      </w:r>
      <w:r w:rsidR="00EF637C">
        <w:rPr>
          <w:rFonts w:ascii="Arial" w:hAnsi="Arial" w:cs="Arial"/>
        </w:rPr>
        <w:t xml:space="preserve">to </w:t>
      </w:r>
      <w:r w:rsidR="00E41EF0">
        <w:rPr>
          <w:rFonts w:ascii="Arial" w:hAnsi="Arial" w:cs="Arial"/>
        </w:rPr>
        <w:t>the dairy sector. The major discussion points from the sector were</w:t>
      </w:r>
      <w:r w:rsidR="00EF637C">
        <w:rPr>
          <w:rFonts w:ascii="Arial" w:hAnsi="Arial" w:cs="Arial"/>
        </w:rPr>
        <w:t xml:space="preserve"> related</w:t>
      </w:r>
      <w:r w:rsidR="00E41EF0">
        <w:rPr>
          <w:rFonts w:ascii="Arial" w:hAnsi="Arial" w:cs="Arial"/>
        </w:rPr>
        <w:t xml:space="preserve"> </w:t>
      </w:r>
      <w:r w:rsidR="00EF637C">
        <w:rPr>
          <w:rFonts w:ascii="Arial" w:hAnsi="Arial" w:cs="Arial"/>
        </w:rPr>
        <w:t xml:space="preserve">to </w:t>
      </w:r>
      <w:r w:rsidR="00E41EF0">
        <w:rPr>
          <w:rFonts w:ascii="Arial" w:hAnsi="Arial" w:cs="Arial"/>
        </w:rPr>
        <w:t xml:space="preserve">collateral options and loan repayment flexibility </w:t>
      </w:r>
      <w:r w:rsidR="00CA4F24">
        <w:rPr>
          <w:rFonts w:ascii="Arial" w:hAnsi="Arial" w:cs="Arial"/>
        </w:rPr>
        <w:t xml:space="preserve">in </w:t>
      </w:r>
      <w:r w:rsidR="00EF637C">
        <w:rPr>
          <w:rFonts w:ascii="Arial" w:hAnsi="Arial" w:cs="Arial"/>
        </w:rPr>
        <w:t>consider</w:t>
      </w:r>
      <w:r w:rsidR="00CA4F24">
        <w:rPr>
          <w:rFonts w:ascii="Arial" w:hAnsi="Arial" w:cs="Arial"/>
        </w:rPr>
        <w:t>ation of nature of the</w:t>
      </w:r>
      <w:r w:rsidR="00E41EF0">
        <w:rPr>
          <w:rFonts w:ascii="Arial" w:hAnsi="Arial" w:cs="Arial"/>
        </w:rPr>
        <w:t xml:space="preserve"> business in the dairy s</w:t>
      </w:r>
      <w:r w:rsidR="00EF637C">
        <w:rPr>
          <w:rFonts w:ascii="Arial" w:hAnsi="Arial" w:cs="Arial"/>
        </w:rPr>
        <w:t xml:space="preserve">ector. </w:t>
      </w:r>
      <w:r w:rsidR="00EF637C" w:rsidRPr="00EC1097">
        <w:rPr>
          <w:rFonts w:ascii="Arial" w:hAnsi="Arial" w:cs="Arial"/>
        </w:rPr>
        <w:t>The issues in relation to the liquidity problem in country and the lack of technical expertise among bank professional was clearly admitted as weak points in the quality and efficiency of existing financial services</w:t>
      </w:r>
      <w:r w:rsidR="00EF637C">
        <w:rPr>
          <w:rFonts w:ascii="Arial" w:hAnsi="Arial" w:cs="Arial"/>
        </w:rPr>
        <w:t xml:space="preserve">. </w:t>
      </w:r>
    </w:p>
    <w:p w:rsidR="00EF5D39" w:rsidRDefault="00C55478" w:rsidP="004C3FEE">
      <w:pPr>
        <w:spacing w:after="0" w:line="360" w:lineRule="auto"/>
        <w:jc w:val="both"/>
        <w:rPr>
          <w:rFonts w:ascii="Arial" w:hAnsi="Arial" w:cs="Arial"/>
        </w:rPr>
      </w:pPr>
      <w:r>
        <w:rPr>
          <w:rFonts w:ascii="Arial" w:hAnsi="Arial" w:cs="Arial"/>
          <w:noProof/>
        </w:rPr>
        <w:lastRenderedPageBreak/>
        <w:pict>
          <v:shapetype id="_x0000_t202" coordsize="21600,21600" o:spt="202" path="m,l,21600r21600,l21600,xe">
            <v:stroke joinstyle="miter"/>
            <v:path gradientshapeok="t" o:connecttype="rect"/>
          </v:shapetype>
          <v:shape id="_x0000_s1027" type="#_x0000_t202" style="position:absolute;left:0;text-align:left;margin-left:250.5pt;margin-top:2.4pt;width:198.75pt;height:133.5pt;z-index:251660288" stroked="f">
            <v:textbox style="mso-next-textbox:#_x0000_s1027">
              <w:txbxContent>
                <w:p w:rsidR="007709F7" w:rsidRDefault="007709F7" w:rsidP="007709F7">
                  <w:pPr>
                    <w:spacing w:after="0" w:line="240" w:lineRule="auto"/>
                    <w:jc w:val="center"/>
                    <w:rPr>
                      <w:b/>
                      <w:i/>
                    </w:rPr>
                  </w:pPr>
                </w:p>
                <w:p w:rsidR="007709F7" w:rsidRDefault="007709F7" w:rsidP="007709F7">
                  <w:pPr>
                    <w:spacing w:after="0" w:line="240" w:lineRule="auto"/>
                    <w:jc w:val="center"/>
                    <w:rPr>
                      <w:b/>
                      <w:i/>
                    </w:rPr>
                  </w:pPr>
                </w:p>
                <w:p w:rsidR="007709F7" w:rsidRDefault="007709F7" w:rsidP="007709F7">
                  <w:pPr>
                    <w:spacing w:after="0" w:line="240" w:lineRule="auto"/>
                    <w:jc w:val="center"/>
                    <w:rPr>
                      <w:b/>
                      <w:i/>
                    </w:rPr>
                  </w:pPr>
                  <w:r w:rsidRPr="007709F7">
                    <w:rPr>
                      <w:b/>
                      <w:i/>
                    </w:rPr>
                    <w:t>‘The first two things a human being takes upon arrival on this earth is air and milk’</w:t>
                  </w:r>
                </w:p>
                <w:p w:rsidR="007709F7" w:rsidRDefault="007709F7" w:rsidP="007709F7">
                  <w:pPr>
                    <w:spacing w:after="0" w:line="240" w:lineRule="auto"/>
                    <w:jc w:val="center"/>
                    <w:rPr>
                      <w:b/>
                      <w:i/>
                    </w:rPr>
                  </w:pPr>
                </w:p>
                <w:p w:rsidR="007709F7" w:rsidRPr="007709F7" w:rsidRDefault="007709F7" w:rsidP="007709F7">
                  <w:pPr>
                    <w:spacing w:after="0" w:line="240" w:lineRule="auto"/>
                    <w:jc w:val="center"/>
                    <w:rPr>
                      <w:b/>
                      <w:i/>
                      <w:sz w:val="21"/>
                      <w:szCs w:val="21"/>
                    </w:rPr>
                  </w:pPr>
                  <w:proofErr w:type="gramStart"/>
                  <w:r w:rsidRPr="007709F7">
                    <w:rPr>
                      <w:b/>
                      <w:i/>
                      <w:sz w:val="21"/>
                      <w:szCs w:val="21"/>
                    </w:rPr>
                    <w:t>President milk processors association.</w:t>
                  </w:r>
                  <w:proofErr w:type="gramEnd"/>
                </w:p>
                <w:p w:rsidR="007709F7" w:rsidRPr="007709F7" w:rsidRDefault="007709F7" w:rsidP="007709F7">
                  <w:pPr>
                    <w:rPr>
                      <w:sz w:val="21"/>
                      <w:szCs w:val="21"/>
                    </w:rPr>
                  </w:pPr>
                </w:p>
                <w:p w:rsidR="007709F7" w:rsidRDefault="007709F7"/>
              </w:txbxContent>
            </v:textbox>
          </v:shape>
        </w:pict>
      </w:r>
      <w:r w:rsidR="00EF5D39" w:rsidRPr="00EF5D39">
        <w:rPr>
          <w:rFonts w:ascii="Arial" w:hAnsi="Arial" w:cs="Arial"/>
          <w:noProof/>
        </w:rPr>
        <w:drawing>
          <wp:inline distT="0" distB="0" distL="0" distR="0">
            <wp:extent cx="3082468" cy="1733550"/>
            <wp:effectExtent l="0" t="0" r="3810" b="0"/>
            <wp:docPr id="3" name="Picture 1" descr="C:\Diary BISS\2nd paltform\2nd platform recording\photo\20160407_1032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iary BISS\2nd paltform\2nd platform recording\photo\20160407_103242.jpg"/>
                    <pic:cNvPicPr>
                      <a:picLocks noChangeAspect="1" noChangeArrowheads="1"/>
                    </pic:cNvPicPr>
                  </pic:nvPicPr>
                  <pic:blipFill>
                    <a:blip r:embed="rId4" cstate="print"/>
                    <a:srcRect/>
                    <a:stretch>
                      <a:fillRect/>
                    </a:stretch>
                  </pic:blipFill>
                  <pic:spPr bwMode="auto">
                    <a:xfrm>
                      <a:off x="0" y="0"/>
                      <a:ext cx="3092807" cy="1739365"/>
                    </a:xfrm>
                    <a:prstGeom prst="rect">
                      <a:avLst/>
                    </a:prstGeom>
                    <a:noFill/>
                    <a:ln w="9525">
                      <a:noFill/>
                      <a:miter lim="800000"/>
                      <a:headEnd/>
                      <a:tailEnd/>
                    </a:ln>
                  </pic:spPr>
                </pic:pic>
              </a:graphicData>
            </a:graphic>
          </wp:inline>
        </w:drawing>
      </w:r>
    </w:p>
    <w:p w:rsidR="00CA4F24" w:rsidRDefault="00CA4F24" w:rsidP="004C3FEE">
      <w:pPr>
        <w:spacing w:after="0" w:line="360" w:lineRule="auto"/>
        <w:jc w:val="both"/>
        <w:rPr>
          <w:rFonts w:ascii="Arial" w:hAnsi="Arial" w:cs="Arial"/>
        </w:rPr>
      </w:pPr>
      <w:r>
        <w:rPr>
          <w:rFonts w:ascii="Arial" w:hAnsi="Arial" w:cs="Arial"/>
        </w:rPr>
        <w:t xml:space="preserve">High premiums and ensuring goods from country of origin took a forefront challenge which the Insurance sector recognised as problem that can be solved with collaboration, lobbying legislation and information to the client. </w:t>
      </w:r>
    </w:p>
    <w:p w:rsidR="00E41EF0" w:rsidRDefault="00E41EF0" w:rsidP="004C3FEE">
      <w:pPr>
        <w:spacing w:after="0" w:line="360" w:lineRule="auto"/>
        <w:jc w:val="both"/>
        <w:rPr>
          <w:rFonts w:ascii="Arial" w:hAnsi="Arial" w:cs="Arial"/>
        </w:rPr>
      </w:pPr>
    </w:p>
    <w:p w:rsidR="00E41EF0" w:rsidRDefault="00E41EF0" w:rsidP="004C3FEE">
      <w:pPr>
        <w:spacing w:after="0" w:line="360" w:lineRule="auto"/>
        <w:jc w:val="both"/>
        <w:rPr>
          <w:rFonts w:ascii="Arial" w:hAnsi="Arial" w:cs="Arial"/>
        </w:rPr>
      </w:pPr>
      <w:r>
        <w:rPr>
          <w:rFonts w:ascii="Arial" w:hAnsi="Arial" w:cs="Arial"/>
        </w:rPr>
        <w:t xml:space="preserve">The room, after multiple back and forth discussion, came to a consensus that closer working is essential to solve dynamic problems unique to the industry and national </w:t>
      </w:r>
      <w:r w:rsidR="007709F7">
        <w:rPr>
          <w:rFonts w:ascii="Arial" w:hAnsi="Arial" w:cs="Arial"/>
        </w:rPr>
        <w:t>disaster like</w:t>
      </w:r>
      <w:r>
        <w:rPr>
          <w:rFonts w:ascii="Arial" w:hAnsi="Arial" w:cs="Arial"/>
        </w:rPr>
        <w:t xml:space="preserve"> the </w:t>
      </w:r>
      <w:proofErr w:type="spellStart"/>
      <w:r>
        <w:rPr>
          <w:rFonts w:ascii="Arial" w:hAnsi="Arial" w:cs="Arial"/>
        </w:rPr>
        <w:t>aflatoxin</w:t>
      </w:r>
      <w:proofErr w:type="spellEnd"/>
      <w:r>
        <w:rPr>
          <w:rFonts w:ascii="Arial" w:hAnsi="Arial" w:cs="Arial"/>
        </w:rPr>
        <w:t>. Suggestion on lesson learning opportunities among ban</w:t>
      </w:r>
      <w:r w:rsidR="007709F7">
        <w:rPr>
          <w:rFonts w:ascii="Arial" w:hAnsi="Arial" w:cs="Arial"/>
        </w:rPr>
        <w:t xml:space="preserve">ks and insurance companies could have an effect on </w:t>
      </w:r>
      <w:r w:rsidR="005039C4">
        <w:rPr>
          <w:rFonts w:ascii="Arial" w:hAnsi="Arial" w:cs="Arial"/>
        </w:rPr>
        <w:t xml:space="preserve">quality and efficiency of </w:t>
      </w:r>
      <w:r w:rsidR="007709F7">
        <w:rPr>
          <w:rFonts w:ascii="Arial" w:hAnsi="Arial" w:cs="Arial"/>
        </w:rPr>
        <w:t>financial service</w:t>
      </w:r>
      <w:r w:rsidR="005039C4">
        <w:rPr>
          <w:rFonts w:ascii="Arial" w:hAnsi="Arial" w:cs="Arial"/>
        </w:rPr>
        <w:t>s.</w:t>
      </w:r>
      <w:r w:rsidR="007709F7" w:rsidRPr="007709F7">
        <w:rPr>
          <w:rFonts w:ascii="Arial" w:hAnsi="Arial" w:cs="Arial"/>
        </w:rPr>
        <w:t xml:space="preserve"> </w:t>
      </w:r>
      <w:r w:rsidR="007709F7" w:rsidRPr="00EC1097">
        <w:rPr>
          <w:rFonts w:ascii="Arial" w:hAnsi="Arial" w:cs="Arial"/>
        </w:rPr>
        <w:t xml:space="preserve">As a closing statement DairyBISS announced that the raised ideas are potential inputs for the development of an innovative pilot model project that will </w:t>
      </w:r>
      <w:r w:rsidR="005036B9">
        <w:rPr>
          <w:rFonts w:ascii="Arial" w:hAnsi="Arial" w:cs="Arial"/>
        </w:rPr>
        <w:t xml:space="preserve">be </w:t>
      </w:r>
      <w:r w:rsidR="007709F7" w:rsidRPr="00EC1097">
        <w:rPr>
          <w:rFonts w:ascii="Arial" w:hAnsi="Arial" w:cs="Arial"/>
        </w:rPr>
        <w:t>follow</w:t>
      </w:r>
      <w:r w:rsidR="005036B9">
        <w:rPr>
          <w:rFonts w:ascii="Arial" w:hAnsi="Arial" w:cs="Arial"/>
        </w:rPr>
        <w:t xml:space="preserve">ed by </w:t>
      </w:r>
      <w:r w:rsidR="007709F7" w:rsidRPr="00EC1097">
        <w:rPr>
          <w:rFonts w:ascii="Arial" w:hAnsi="Arial" w:cs="Arial"/>
        </w:rPr>
        <w:t>a call of proposal</w:t>
      </w:r>
      <w:r w:rsidR="005036B9">
        <w:rPr>
          <w:rFonts w:ascii="Arial" w:hAnsi="Arial" w:cs="Arial"/>
        </w:rPr>
        <w:t>.</w:t>
      </w:r>
    </w:p>
    <w:p w:rsidR="007709F7" w:rsidRDefault="007709F7" w:rsidP="00D642A9">
      <w:pPr>
        <w:spacing w:after="0" w:line="360" w:lineRule="auto"/>
        <w:jc w:val="both"/>
        <w:rPr>
          <w:rFonts w:ascii="Arial" w:hAnsi="Arial" w:cs="Arial"/>
        </w:rPr>
      </w:pPr>
    </w:p>
    <w:p w:rsidR="00D642A9" w:rsidRDefault="00D642A9">
      <w:pPr>
        <w:rPr>
          <w:rFonts w:ascii="Arial" w:hAnsi="Arial" w:cs="Arial"/>
        </w:rPr>
      </w:pPr>
    </w:p>
    <w:p w:rsidR="007709F7" w:rsidRDefault="007709F7"/>
    <w:sectPr w:rsidR="007709F7" w:rsidSect="00050E5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D642A9"/>
    <w:rsid w:val="00050E5A"/>
    <w:rsid w:val="004C3FEE"/>
    <w:rsid w:val="005036B9"/>
    <w:rsid w:val="005039C4"/>
    <w:rsid w:val="007709F7"/>
    <w:rsid w:val="0087137C"/>
    <w:rsid w:val="00882B30"/>
    <w:rsid w:val="008D4157"/>
    <w:rsid w:val="0090306C"/>
    <w:rsid w:val="00913C94"/>
    <w:rsid w:val="00AE1D9B"/>
    <w:rsid w:val="00B105C3"/>
    <w:rsid w:val="00C55478"/>
    <w:rsid w:val="00C70C0A"/>
    <w:rsid w:val="00CA4F24"/>
    <w:rsid w:val="00CE617D"/>
    <w:rsid w:val="00D642A9"/>
    <w:rsid w:val="00E41EF0"/>
    <w:rsid w:val="00EF5D39"/>
    <w:rsid w:val="00EF637C"/>
    <w:rsid w:val="00F7564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42A9"/>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642A9"/>
    <w:rPr>
      <w:sz w:val="16"/>
      <w:szCs w:val="16"/>
    </w:rPr>
  </w:style>
  <w:style w:type="paragraph" w:styleId="CommentText">
    <w:name w:val="annotation text"/>
    <w:basedOn w:val="Normal"/>
    <w:link w:val="CommentTextChar"/>
    <w:uiPriority w:val="99"/>
    <w:semiHidden/>
    <w:unhideWhenUsed/>
    <w:rsid w:val="00D642A9"/>
    <w:pPr>
      <w:spacing w:line="240" w:lineRule="auto"/>
    </w:pPr>
    <w:rPr>
      <w:sz w:val="20"/>
      <w:szCs w:val="20"/>
    </w:rPr>
  </w:style>
  <w:style w:type="character" w:customStyle="1" w:styleId="CommentTextChar">
    <w:name w:val="Comment Text Char"/>
    <w:basedOn w:val="DefaultParagraphFont"/>
    <w:link w:val="CommentText"/>
    <w:uiPriority w:val="99"/>
    <w:semiHidden/>
    <w:rsid w:val="00D642A9"/>
    <w:rPr>
      <w:rFonts w:eastAsiaTheme="minorEastAsia"/>
      <w:sz w:val="20"/>
      <w:szCs w:val="20"/>
      <w:lang w:eastAsia="en-GB"/>
    </w:rPr>
  </w:style>
  <w:style w:type="paragraph" w:styleId="BalloonText">
    <w:name w:val="Balloon Text"/>
    <w:basedOn w:val="Normal"/>
    <w:link w:val="BalloonTextChar"/>
    <w:uiPriority w:val="99"/>
    <w:semiHidden/>
    <w:unhideWhenUsed/>
    <w:rsid w:val="00D642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42A9"/>
    <w:rPr>
      <w:rFonts w:ascii="Tahoma" w:eastAsiaTheme="minorEastAsia" w:hAnsi="Tahoma" w:cs="Tahoma"/>
      <w:sz w:val="16"/>
      <w:szCs w:val="16"/>
      <w:lang w:eastAsia="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456</Words>
  <Characters>2605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3</cp:revision>
  <dcterms:created xsi:type="dcterms:W3CDTF">2016-04-19T08:59:00Z</dcterms:created>
  <dcterms:modified xsi:type="dcterms:W3CDTF">2016-04-19T09:11:00Z</dcterms:modified>
</cp:coreProperties>
</file>